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2448" w:dyaOrig="1890">
          <v:rect xmlns:o="urn:schemas-microsoft-com:office:office" xmlns:v="urn:schemas-microsoft-com:vml" id="rectole0000000000" style="width:122.400000pt;height:94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CINDYFEST CAR PARKING 2025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2 acre field is available for car parking at St Whites Farm which can be accessed off Sneyd Wood Road, Cinderford using what3words at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https://w3w.co/eagles.rafters.unlocking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This car park will be managed by the Cinderford Scouts and Explorers for a donation. A portaloo has also been provided in the field.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88"/>
        <w:gridCol w:w="4328"/>
      </w:tblGrid>
      <w:tr>
        <w:trPr>
          <w:trHeight w:val="1" w:hRule="atLeast"/>
          <w:jc w:val="left"/>
        </w:trPr>
        <w:tc>
          <w:tcPr>
            <w:tcW w:w="4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4189" w:dyaOrig="6624">
                <v:rect xmlns:o="urn:schemas-microsoft-com:office:office" xmlns:v="urn:schemas-microsoft-com:vml" id="rectole0000000001" style="width:209.450000pt;height:331.20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Sneyd Wood Road field temporary car park </w:t>
            </w:r>
          </w:p>
        </w:tc>
        <w:tc>
          <w:tcPr>
            <w:tcW w:w="4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4935" w:dyaOrig="5597">
                <v:rect xmlns:o="urn:schemas-microsoft-com:office:office" xmlns:v="urn:schemas-microsoft-com:vml" id="rectole0000000002" style="width:246.750000pt;height:279.85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Map showing parking area in green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926"/>
      </w:tblGrid>
      <w:tr>
        <w:trPr>
          <w:trHeight w:val="1" w:hRule="atLeast"/>
          <w:jc w:val="left"/>
        </w:trPr>
        <w:tc>
          <w:tcPr>
            <w:tcW w:w="8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Walking route from temporary car park Sneyd Wood Road, Cinderford to Market Street, Cinderford (13 minute walk)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6102" w:dyaOrig="9091">
                <v:rect xmlns:o="urn:schemas-microsoft-com:office:office" xmlns:v="urn:schemas-microsoft-com:vml" id="rectole0000000003" style="width:305.100000pt;height:454.550000pt" o:preferrelative="t" o:ole="">
                  <o:lock v:ext="edit"/>
                  <v:imagedata xmlns:r="http://schemas.openxmlformats.org/officeDocument/2006/relationships" r:id="docRId8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 addition there are car parks in Cinderford Town Centre.  Tariff charges are displayed on all car parking signage.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Forest of Dean Council owned car parks:</w:t>
      </w:r>
    </w:p>
    <w:tbl>
      <w:tblPr/>
      <w:tblGrid>
        <w:gridCol w:w="2113"/>
        <w:gridCol w:w="2075"/>
        <w:gridCol w:w="2024"/>
        <w:gridCol w:w="2804"/>
      </w:tblGrid>
      <w:tr>
        <w:trPr>
          <w:trHeight w:val="1" w:hRule="atLeast"/>
          <w:jc w:val="left"/>
        </w:trPr>
        <w:tc>
          <w:tcPr>
            <w:tcW w:w="2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Location</w:t>
            </w:r>
          </w:p>
        </w:tc>
        <w:tc>
          <w:tcPr>
            <w:tcW w:w="2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Spaces</w:t>
            </w:r>
          </w:p>
        </w:tc>
        <w:tc>
          <w:tcPr>
            <w:tcW w:w="2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Prices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What3Words</w:t>
            </w:r>
          </w:p>
        </w:tc>
      </w:tr>
      <w:tr>
        <w:trPr>
          <w:trHeight w:val="1" w:hRule="atLeast"/>
          <w:jc w:val="left"/>
        </w:trPr>
        <w:tc>
          <w:tcPr>
            <w:tcW w:w="2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Belle Vue Road, GL14 2AA</w:t>
            </w:r>
          </w:p>
        </w:tc>
        <w:tc>
          <w:tcPr>
            <w:tcW w:w="2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12 standard spaces</w:t>
            </w:r>
          </w:p>
        </w:tc>
        <w:tc>
          <w:tcPr>
            <w:tcW w:w="2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Free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eternally.thumps.mailing</w:t>
            </w:r>
          </w:p>
        </w:tc>
      </w:tr>
      <w:tr>
        <w:trPr>
          <w:trHeight w:val="1" w:hRule="atLeast"/>
          <w:jc w:val="left"/>
        </w:trPr>
        <w:tc>
          <w:tcPr>
            <w:tcW w:w="2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Heywood Road, GL14 2QT</w:t>
            </w:r>
          </w:p>
        </w:tc>
        <w:tc>
          <w:tcPr>
            <w:tcW w:w="2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62 standard spaces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disabled spaces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motorcycle spaces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Charges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hour free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 hours £1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 hours £2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hours £3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More than 4 hours £4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stilted.impaled.kilt</w:t>
            </w:r>
          </w:p>
        </w:tc>
      </w:tr>
      <w:tr>
        <w:trPr>
          <w:trHeight w:val="1" w:hRule="atLeast"/>
          <w:jc w:val="left"/>
        </w:trPr>
        <w:tc>
          <w:tcPr>
            <w:tcW w:w="2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Rowandean, GL14 2LR</w:t>
            </w:r>
          </w:p>
        </w:tc>
        <w:tc>
          <w:tcPr>
            <w:tcW w:w="2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15 standard spaces</w:t>
            </w:r>
          </w:p>
        </w:tc>
        <w:tc>
          <w:tcPr>
            <w:tcW w:w="2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Free</w:t>
            </w:r>
          </w:p>
        </w:tc>
        <w:tc>
          <w:tcPr>
            <w:tcW w:w="2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replying.reputable.grasp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Please click on this link for the map </w:t>
      </w:r>
      <w:hyperlink xmlns:r="http://schemas.openxmlformats.org/officeDocument/2006/relationships" r:id="docRId9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https://www.fdean.gov.uk/parking-travel-and-visitors/car-parks-and-charges/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BAND CAR PARKING ONLY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 Annals House, Belle Vue Centre, Belle Vue Road, Cinderford, GL14 2AB. What3words ///bucked.leotard.squeaking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BLUE BADGE PARKING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 Available at Heywood Road car park.  What3words /// stilted.impaled.kilt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15 spaces at The Wesley Forest of Dean Arts &amp; Community Centre, Belle Vue Road, Cinderford, GL14 2AB.  What3words ///awaiting.station.hides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EVENT STAFF PARKING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- 45 vehicles are able for event staff to park free in the lower carpark at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SGS Forest High School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, Causeway Road, Cinderford, Gloucestershire, GL14 2AZ.  (Please do not park in front of the leisure centre but to the left hand side of the car park).    What3words ///lance.squashes.feed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ELECTRIC VEHICLE CHARGING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There are 2 devices and 4 connects available at Tesco, Cinderford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see </w:t>
      </w:r>
      <w:hyperlink xmlns:r="http://schemas.openxmlformats.org/officeDocument/2006/relationships" r:id="docRId1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https://charge.pod-point.com/address/tesco-superstore-cinderford-0lwjq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There are 3 devices and 5 connections available at St Annals House, Belle Vue Road, Cinderford, GL14 2AB.  These use the Monta charging app.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SHUTTLE BUSES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No buses operate between the car park and Market Street.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TAXIS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Attendees to arrange their own taxis for Town Centre drop off.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Mode="External" Target="https://charge.pod-point.com/address/tesco-superstore-cinderford-0lwjq" Id="docRId10" Type="http://schemas.openxmlformats.org/officeDocument/2006/relationships/hyperlink" /><Relationship TargetMode="External" Target="https://w3w.co/eagles.rafters.unlocking" Id="docRId2" Type="http://schemas.openxmlformats.org/officeDocument/2006/relationships/hyperlink" /><Relationship Target="media/image2.wmf" Id="docRId6" Type="http://schemas.openxmlformats.org/officeDocument/2006/relationships/image" /><Relationship Target="media/image0.wmf" Id="docRId1" Type="http://schemas.openxmlformats.org/officeDocument/2006/relationships/image" /><Relationship Target="numbering.xml" Id="docRId11" Type="http://schemas.openxmlformats.org/officeDocument/2006/relationships/numbering" /><Relationship Target="embeddings/oleObject2.bin" Id="docRId5" Type="http://schemas.openxmlformats.org/officeDocument/2006/relationships/oleObject" /><Relationship TargetMode="External" Target="https://www.fdean.gov.uk/parking-travel-and-visitors/car-parks-and-charges/" Id="docRId9" Type="http://schemas.openxmlformats.org/officeDocument/2006/relationships/hyperlink" /><Relationship Target="embeddings/oleObject0.bin" Id="docRId0" Type="http://schemas.openxmlformats.org/officeDocument/2006/relationships/oleObject" /><Relationship Target="styles.xml" Id="docRId12" Type="http://schemas.openxmlformats.org/officeDocument/2006/relationships/styles" /><Relationship Target="media/image1.wmf" Id="docRId4" Type="http://schemas.openxmlformats.org/officeDocument/2006/relationships/image" /><Relationship Target="media/image3.wmf" Id="docRId8" Type="http://schemas.openxmlformats.org/officeDocument/2006/relationships/image" /></Relationships>
</file>